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16" w:rsidRPr="007C7ACD" w:rsidRDefault="00207716" w:rsidP="008B16A6">
      <w:pPr>
        <w:ind w:left="0" w:right="-360" w:firstLine="0"/>
        <w:jc w:val="center"/>
        <w:rPr>
          <w:rFonts w:ascii="Rockwell Extra Bold" w:hAnsi="Rockwell Extra Bold"/>
          <w:b/>
          <w:color w:val="0000FF"/>
          <w:sz w:val="72"/>
          <w:szCs w:val="72"/>
        </w:rPr>
      </w:pPr>
      <w:r w:rsidRPr="007C7ACD">
        <w:rPr>
          <w:rFonts w:ascii="Rockwell Extra Bold" w:hAnsi="Rockwell Extra Bold"/>
          <w:b/>
          <w:color w:val="0000FF"/>
          <w:sz w:val="52"/>
          <w:szCs w:val="52"/>
        </w:rPr>
        <w:t>POPULATION RESEARCH CENTRE</w:t>
      </w:r>
    </w:p>
    <w:p w:rsidR="00207716" w:rsidRPr="008B16A6" w:rsidRDefault="00BB777B" w:rsidP="008B16A6">
      <w:pPr>
        <w:ind w:left="-27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55245</wp:posOffset>
            </wp:positionV>
            <wp:extent cx="1167130" cy="1011555"/>
            <wp:effectExtent l="19050" t="0" r="0" b="0"/>
            <wp:wrapThrough wrapText="bothSides">
              <wp:wrapPolygon edited="0">
                <wp:start x="-353" y="0"/>
                <wp:lineTo x="-353" y="21153"/>
                <wp:lineTo x="21506" y="21153"/>
                <wp:lineTo x="21506" y="0"/>
                <wp:lineTo x="-353" y="0"/>
              </wp:wrapPolygon>
            </wp:wrapThrough>
            <wp:docPr id="2" name="Picture 1" descr="C:\Users\lenovo\AppData\Local\Microsoft\Windows\Temporary Internet Files\Content.Word\LOGO LAR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LOGO LARG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54610</wp:posOffset>
            </wp:positionV>
            <wp:extent cx="1303020" cy="1147445"/>
            <wp:effectExtent l="19050" t="0" r="0" b="0"/>
            <wp:wrapThrough wrapText="bothSides">
              <wp:wrapPolygon edited="0">
                <wp:start x="-316" y="0"/>
                <wp:lineTo x="-316" y="21158"/>
                <wp:lineTo x="21474" y="21158"/>
                <wp:lineTo x="21474" y="0"/>
                <wp:lineTo x="-316" y="0"/>
              </wp:wrapPolygon>
            </wp:wrapThrough>
            <wp:docPr id="16" name="Picture 2" descr="log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20"/>
          <w:szCs w:val="20"/>
        </w:rPr>
        <w:t xml:space="preserve">           </w:t>
      </w:r>
      <w:r w:rsidR="00207716" w:rsidRPr="008B16A6">
        <w:rPr>
          <w:b/>
          <w:bCs/>
          <w:color w:val="FF0000"/>
          <w:sz w:val="20"/>
          <w:szCs w:val="20"/>
        </w:rPr>
        <w:t xml:space="preserve">(An Establishment of the Ministry of Health </w:t>
      </w:r>
      <w:r w:rsidR="001E1FAD" w:rsidRPr="008B16A6">
        <w:rPr>
          <w:b/>
          <w:bCs/>
          <w:color w:val="FF0000"/>
          <w:sz w:val="20"/>
          <w:szCs w:val="20"/>
        </w:rPr>
        <w:t>&amp;</w:t>
      </w:r>
      <w:r w:rsidR="00207716" w:rsidRPr="008B16A6">
        <w:rPr>
          <w:b/>
          <w:bCs/>
          <w:color w:val="FF0000"/>
          <w:sz w:val="20"/>
          <w:szCs w:val="20"/>
        </w:rPr>
        <w:t xml:space="preserve"> Family Welfare Govt. of India)</w:t>
      </w:r>
    </w:p>
    <w:p w:rsidR="007C7ACD" w:rsidRPr="00A94889" w:rsidRDefault="00207716" w:rsidP="008B16A6">
      <w:pPr>
        <w:ind w:left="990"/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A94889">
        <w:rPr>
          <w:rFonts w:ascii="Arial Black" w:hAnsi="Arial Black"/>
          <w:b/>
          <w:color w:val="002060"/>
          <w:sz w:val="40"/>
          <w:szCs w:val="40"/>
        </w:rPr>
        <w:t>University of Kashmir</w:t>
      </w:r>
    </w:p>
    <w:p w:rsidR="00207716" w:rsidRPr="00A94889" w:rsidRDefault="00BD5593" w:rsidP="008B16A6">
      <w:pPr>
        <w:ind w:left="990"/>
        <w:jc w:val="center"/>
        <w:rPr>
          <w:rFonts w:ascii="Arial Black" w:hAnsi="Arial Black" w:cstheme="majorBidi"/>
          <w:b/>
          <w:color w:val="002060"/>
          <w:sz w:val="20"/>
          <w:szCs w:val="20"/>
        </w:rPr>
      </w:pPr>
      <w:r w:rsidRPr="00A94889">
        <w:rPr>
          <w:rFonts w:ascii="Arial Black" w:hAnsi="Arial Black" w:cstheme="majorBidi"/>
          <w:b/>
          <w:color w:val="002060"/>
          <w:sz w:val="24"/>
          <w:szCs w:val="24"/>
        </w:rPr>
        <w:t xml:space="preserve">(NAAC </w:t>
      </w:r>
      <w:r w:rsidR="007C7ACD" w:rsidRPr="00A94889">
        <w:rPr>
          <w:rFonts w:ascii="Arial Black" w:hAnsi="Arial Black" w:cstheme="majorBidi"/>
          <w:b/>
          <w:color w:val="002060"/>
          <w:sz w:val="24"/>
          <w:szCs w:val="24"/>
        </w:rPr>
        <w:t xml:space="preserve">Accredited </w:t>
      </w:r>
      <w:r w:rsidRPr="00A94889">
        <w:rPr>
          <w:rFonts w:ascii="Arial Black" w:hAnsi="Arial Black" w:cstheme="majorBidi"/>
          <w:b/>
          <w:color w:val="002060"/>
          <w:sz w:val="24"/>
          <w:szCs w:val="24"/>
        </w:rPr>
        <w:t>A</w:t>
      </w:r>
      <w:r w:rsidR="007C7ACD" w:rsidRPr="00A12F73">
        <w:rPr>
          <w:rFonts w:ascii="Arial Black" w:hAnsi="Arial Black" w:cstheme="majorBidi"/>
          <w:b/>
          <w:color w:val="002060"/>
          <w:sz w:val="24"/>
          <w:szCs w:val="24"/>
          <w:vertAlign w:val="superscript"/>
        </w:rPr>
        <w:t>+</w:t>
      </w:r>
      <w:r w:rsidR="007C7ACD" w:rsidRPr="00A94889">
        <w:rPr>
          <w:rFonts w:ascii="Arial Black" w:hAnsi="Arial Black" w:cstheme="majorBidi"/>
          <w:b/>
          <w:color w:val="002060"/>
          <w:sz w:val="24"/>
          <w:szCs w:val="24"/>
        </w:rPr>
        <w:t xml:space="preserve"> University</w:t>
      </w:r>
      <w:r w:rsidRPr="00A94889">
        <w:rPr>
          <w:rFonts w:ascii="Arial Black" w:hAnsi="Arial Black" w:cstheme="majorBidi"/>
          <w:b/>
          <w:color w:val="002060"/>
          <w:sz w:val="24"/>
          <w:szCs w:val="24"/>
        </w:rPr>
        <w:t>)</w:t>
      </w:r>
    </w:p>
    <w:p w:rsidR="00207716" w:rsidRPr="00A94889" w:rsidRDefault="001E1FAD" w:rsidP="008B16A6">
      <w:pPr>
        <w:ind w:left="990"/>
        <w:jc w:val="center"/>
        <w:rPr>
          <w:rFonts w:ascii="Arial Black" w:hAnsi="Arial Black" w:cstheme="majorBidi"/>
          <w:b/>
          <w:color w:val="002060"/>
          <w:sz w:val="30"/>
          <w:szCs w:val="30"/>
          <w:lang w:val="pt-BR"/>
        </w:rPr>
      </w:pPr>
      <w:r w:rsidRPr="00A94889">
        <w:rPr>
          <w:rFonts w:ascii="Arial Black" w:hAnsi="Arial Black" w:cstheme="majorBidi"/>
          <w:b/>
          <w:color w:val="002060"/>
          <w:sz w:val="30"/>
          <w:szCs w:val="30"/>
          <w:lang w:val="pt-BR"/>
        </w:rPr>
        <w:t xml:space="preserve">Hazratbal, </w:t>
      </w:r>
      <w:r w:rsidR="00207716" w:rsidRPr="00A94889">
        <w:rPr>
          <w:rFonts w:ascii="Arial Black" w:hAnsi="Arial Black" w:cstheme="majorBidi"/>
          <w:b/>
          <w:color w:val="002060"/>
          <w:sz w:val="30"/>
          <w:szCs w:val="30"/>
          <w:lang w:val="pt-BR"/>
        </w:rPr>
        <w:t>Srinagar, Kashmir-190 006.</w:t>
      </w:r>
    </w:p>
    <w:p w:rsidR="00207716" w:rsidRPr="003B0632" w:rsidRDefault="00207716" w:rsidP="00207716">
      <w:pPr>
        <w:ind w:left="0" w:firstLine="0"/>
        <w:rPr>
          <w:sz w:val="30"/>
          <w:szCs w:val="30"/>
        </w:rPr>
      </w:pPr>
    </w:p>
    <w:p w:rsidR="00207716" w:rsidRDefault="00207716" w:rsidP="0036014E">
      <w:pPr>
        <w:tabs>
          <w:tab w:val="left" w:pos="180"/>
        </w:tabs>
        <w:ind w:left="-450" w:right="-90" w:firstLine="0"/>
      </w:pPr>
      <w:r>
        <w:t>N</w:t>
      </w:r>
      <w:r w:rsidR="00BB777B">
        <w:t xml:space="preserve">o: </w:t>
      </w:r>
      <w:r w:rsidR="0036014E">
        <w:t>PRC/KU/Estb/2021</w:t>
      </w:r>
      <w:r w:rsidR="0036014E">
        <w:tab/>
      </w:r>
      <w:r w:rsidR="0036014E">
        <w:tab/>
      </w:r>
      <w:r w:rsidR="0036014E">
        <w:tab/>
      </w:r>
      <w:r>
        <w:tab/>
      </w:r>
      <w:r>
        <w:tab/>
      </w:r>
      <w:r>
        <w:tab/>
      </w:r>
      <w:r>
        <w:tab/>
      </w:r>
      <w:r>
        <w:tab/>
      </w:r>
      <w:r w:rsidR="00CC0A91">
        <w:t xml:space="preserve">       </w:t>
      </w:r>
      <w:r>
        <w:t xml:space="preserve">Date: </w:t>
      </w:r>
      <w:r w:rsidR="00326CA6">
        <w:t>12</w:t>
      </w:r>
      <w:r w:rsidR="00B950A0">
        <w:t>.</w:t>
      </w:r>
      <w:r w:rsidR="00326CA6">
        <w:t>12</w:t>
      </w:r>
      <w:r w:rsidR="00B950A0">
        <w:t>.2021</w:t>
      </w:r>
    </w:p>
    <w:p w:rsidR="00A04D38" w:rsidRDefault="00A04D38" w:rsidP="00A12F73">
      <w:pPr>
        <w:tabs>
          <w:tab w:val="left" w:pos="180"/>
        </w:tabs>
        <w:ind w:left="-450" w:right="-90" w:firstLine="0"/>
      </w:pPr>
    </w:p>
    <w:p w:rsidR="00326CA6" w:rsidRPr="0036014E" w:rsidRDefault="0036014E" w:rsidP="0036014E">
      <w:pPr>
        <w:tabs>
          <w:tab w:val="left" w:pos="180"/>
        </w:tabs>
        <w:ind w:left="-450" w:right="-9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14E">
        <w:rPr>
          <w:rFonts w:ascii="Times New Roman" w:hAnsi="Times New Roman" w:cs="Times New Roman"/>
          <w:b/>
          <w:bCs/>
          <w:sz w:val="28"/>
          <w:szCs w:val="28"/>
        </w:rPr>
        <w:t>List of Shortlisted candidates for the contractual Positions of post of Research Investigator and Research Fellow</w:t>
      </w:r>
    </w:p>
    <w:p w:rsidR="0036014E" w:rsidRPr="004F401C" w:rsidRDefault="0036014E" w:rsidP="004F401C">
      <w:pPr>
        <w:tabs>
          <w:tab w:val="left" w:pos="180"/>
        </w:tabs>
        <w:ind w:left="-450" w:right="-90" w:firstLine="0"/>
        <w:jc w:val="lowKashida"/>
        <w:rPr>
          <w:rFonts w:ascii="Times New Roman" w:hAnsi="Times New Roman" w:cs="Times New Roman"/>
          <w:sz w:val="24"/>
          <w:szCs w:val="24"/>
        </w:rPr>
      </w:pPr>
    </w:p>
    <w:p w:rsidR="0028352E" w:rsidRDefault="00326CA6" w:rsidP="0028352E">
      <w:pPr>
        <w:tabs>
          <w:tab w:val="left" w:pos="180"/>
        </w:tabs>
        <w:ind w:left="-450" w:right="-90" w:firstLine="0"/>
        <w:jc w:val="lowKashida"/>
        <w:rPr>
          <w:rFonts w:ascii="Times New Roman" w:hAnsi="Times New Roman" w:cs="Times New Roman"/>
          <w:sz w:val="24"/>
          <w:szCs w:val="24"/>
        </w:rPr>
      </w:pPr>
      <w:r w:rsidRPr="004F401C">
        <w:rPr>
          <w:rFonts w:ascii="Times New Roman" w:hAnsi="Times New Roman" w:cs="Times New Roman"/>
          <w:sz w:val="24"/>
          <w:szCs w:val="24"/>
        </w:rPr>
        <w:t>This is for the information of all the candidates who ha</w:t>
      </w:r>
      <w:r w:rsidR="0028352E">
        <w:rPr>
          <w:rFonts w:ascii="Times New Roman" w:hAnsi="Times New Roman" w:cs="Times New Roman"/>
          <w:sz w:val="24"/>
          <w:szCs w:val="24"/>
        </w:rPr>
        <w:t>ve</w:t>
      </w:r>
      <w:r w:rsidRPr="004F401C">
        <w:rPr>
          <w:rFonts w:ascii="Times New Roman" w:hAnsi="Times New Roman" w:cs="Times New Roman"/>
          <w:sz w:val="24"/>
          <w:szCs w:val="24"/>
        </w:rPr>
        <w:t xml:space="preserve"> applied for the </w:t>
      </w:r>
      <w:r w:rsidRPr="004F401C">
        <w:rPr>
          <w:rFonts w:ascii="Times New Roman" w:hAnsi="Times New Roman" w:cs="Times New Roman"/>
          <w:b/>
          <w:bCs/>
          <w:sz w:val="24"/>
          <w:szCs w:val="24"/>
        </w:rPr>
        <w:t>contractual positions of Research Investigator (RI)</w:t>
      </w:r>
      <w:r w:rsidR="004F40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F4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52E">
        <w:rPr>
          <w:rFonts w:ascii="Times New Roman" w:hAnsi="Times New Roman" w:cs="Times New Roman"/>
          <w:sz w:val="24"/>
          <w:szCs w:val="24"/>
        </w:rPr>
        <w:t>in response to our advertisement dated 6-4-2021 and c</w:t>
      </w:r>
      <w:r w:rsidR="0028352E" w:rsidRPr="0028352E">
        <w:rPr>
          <w:rFonts w:ascii="Times New Roman" w:hAnsi="Times New Roman" w:cs="Times New Roman"/>
          <w:b/>
          <w:bCs/>
          <w:sz w:val="24"/>
          <w:szCs w:val="24"/>
        </w:rPr>
        <w:t xml:space="preserve">ontractual </w:t>
      </w:r>
      <w:r w:rsidR="0028352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8352E" w:rsidRPr="0028352E">
        <w:rPr>
          <w:rFonts w:ascii="Times New Roman" w:hAnsi="Times New Roman" w:cs="Times New Roman"/>
          <w:b/>
          <w:bCs/>
          <w:sz w:val="24"/>
          <w:szCs w:val="24"/>
        </w:rPr>
        <w:t>osition</w:t>
      </w:r>
      <w:r w:rsidR="0028352E">
        <w:rPr>
          <w:rFonts w:ascii="Times New Roman" w:hAnsi="Times New Roman" w:cs="Times New Roman"/>
          <w:sz w:val="24"/>
          <w:szCs w:val="24"/>
        </w:rPr>
        <w:t xml:space="preserve"> of </w:t>
      </w:r>
      <w:r w:rsidRPr="004F401C">
        <w:rPr>
          <w:rFonts w:ascii="Times New Roman" w:hAnsi="Times New Roman" w:cs="Times New Roman"/>
          <w:b/>
          <w:bCs/>
          <w:sz w:val="24"/>
          <w:szCs w:val="24"/>
        </w:rPr>
        <w:t xml:space="preserve">Research Fellow-1 </w:t>
      </w:r>
      <w:r w:rsidR="004F401C">
        <w:rPr>
          <w:rFonts w:ascii="Times New Roman" w:hAnsi="Times New Roman" w:cs="Times New Roman"/>
          <w:b/>
          <w:bCs/>
          <w:sz w:val="24"/>
          <w:szCs w:val="24"/>
        </w:rPr>
        <w:t xml:space="preserve">(RF-1) </w:t>
      </w:r>
      <w:r w:rsidRPr="004F401C">
        <w:rPr>
          <w:rFonts w:ascii="Times New Roman" w:hAnsi="Times New Roman" w:cs="Times New Roman"/>
          <w:b/>
          <w:bCs/>
          <w:sz w:val="24"/>
          <w:szCs w:val="24"/>
        </w:rPr>
        <w:t>and Research Fellow-2</w:t>
      </w:r>
      <w:r w:rsidRPr="004F401C">
        <w:rPr>
          <w:rFonts w:ascii="Times New Roman" w:hAnsi="Times New Roman" w:cs="Times New Roman"/>
          <w:sz w:val="24"/>
          <w:szCs w:val="24"/>
        </w:rPr>
        <w:t xml:space="preserve"> </w:t>
      </w:r>
      <w:r w:rsidR="004F401C" w:rsidRPr="0028352E">
        <w:rPr>
          <w:rFonts w:ascii="Times New Roman" w:hAnsi="Times New Roman" w:cs="Times New Roman"/>
          <w:b/>
          <w:bCs/>
          <w:sz w:val="24"/>
          <w:szCs w:val="24"/>
        </w:rPr>
        <w:t>(RF-2)</w:t>
      </w:r>
      <w:r w:rsidR="004F401C">
        <w:rPr>
          <w:rFonts w:ascii="Times New Roman" w:hAnsi="Times New Roman" w:cs="Times New Roman"/>
          <w:sz w:val="24"/>
          <w:szCs w:val="24"/>
        </w:rPr>
        <w:t xml:space="preserve"> in response to our advertisement</w:t>
      </w:r>
      <w:r w:rsidR="0028352E">
        <w:rPr>
          <w:rFonts w:ascii="Times New Roman" w:hAnsi="Times New Roman" w:cs="Times New Roman"/>
          <w:sz w:val="24"/>
          <w:szCs w:val="24"/>
        </w:rPr>
        <w:t xml:space="preserve">s dated 10-12-2021 and 10-3-2021; </w:t>
      </w:r>
      <w:r w:rsidR="004F401C">
        <w:rPr>
          <w:rFonts w:ascii="Times New Roman" w:hAnsi="Times New Roman" w:cs="Times New Roman"/>
          <w:sz w:val="24"/>
          <w:szCs w:val="24"/>
        </w:rPr>
        <w:t xml:space="preserve"> </w:t>
      </w:r>
      <w:r w:rsidRPr="004F401C">
        <w:rPr>
          <w:rFonts w:ascii="Times New Roman" w:hAnsi="Times New Roman" w:cs="Times New Roman"/>
          <w:sz w:val="24"/>
          <w:szCs w:val="24"/>
        </w:rPr>
        <w:t xml:space="preserve">that the following candidates have been shortlisted for interview for the post indicated in each case.  Shortlisted candidates are advised to visit the </w:t>
      </w:r>
      <w:r w:rsidR="004F401C">
        <w:rPr>
          <w:rFonts w:ascii="Times New Roman" w:hAnsi="Times New Roman" w:cs="Times New Roman"/>
          <w:sz w:val="24"/>
          <w:szCs w:val="24"/>
        </w:rPr>
        <w:t xml:space="preserve">PRC </w:t>
      </w:r>
      <w:r w:rsidRPr="004F401C">
        <w:rPr>
          <w:rFonts w:ascii="Times New Roman" w:hAnsi="Times New Roman" w:cs="Times New Roman"/>
          <w:sz w:val="24"/>
          <w:szCs w:val="24"/>
        </w:rPr>
        <w:t>website</w:t>
      </w:r>
      <w:r w:rsidR="004F401C">
        <w:rPr>
          <w:rFonts w:ascii="Times New Roman" w:hAnsi="Times New Roman" w:cs="Times New Roman"/>
          <w:sz w:val="24"/>
          <w:szCs w:val="24"/>
        </w:rPr>
        <w:t xml:space="preserve"> </w:t>
      </w:r>
      <w:r w:rsidR="004F401C" w:rsidRPr="004F401C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4F40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prcku.uok.edu.in</w:t>
      </w:r>
      <w:r w:rsidR="004F401C" w:rsidRPr="004F401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&gt; </w:t>
      </w:r>
      <w:r w:rsidR="004F401C" w:rsidRPr="004F401C">
        <w:rPr>
          <w:rFonts w:ascii="Times New Roman" w:hAnsi="Times New Roman" w:cs="Times New Roman"/>
          <w:sz w:val="24"/>
          <w:szCs w:val="24"/>
        </w:rPr>
        <w:t xml:space="preserve">for latest updates regarding </w:t>
      </w:r>
      <w:r w:rsidR="0028352E">
        <w:rPr>
          <w:rFonts w:ascii="Times New Roman" w:hAnsi="Times New Roman" w:cs="Times New Roman"/>
          <w:sz w:val="24"/>
          <w:szCs w:val="24"/>
        </w:rPr>
        <w:t xml:space="preserve">the </w:t>
      </w:r>
      <w:r w:rsidR="004F401C" w:rsidRPr="004F401C">
        <w:rPr>
          <w:rFonts w:ascii="Times New Roman" w:hAnsi="Times New Roman" w:cs="Times New Roman"/>
          <w:sz w:val="24"/>
          <w:szCs w:val="24"/>
        </w:rPr>
        <w:t xml:space="preserve">date of interview. </w:t>
      </w:r>
    </w:p>
    <w:p w:rsidR="004F401C" w:rsidRPr="004F401C" w:rsidRDefault="004F401C" w:rsidP="0028352E">
      <w:pPr>
        <w:tabs>
          <w:tab w:val="left" w:pos="180"/>
        </w:tabs>
        <w:ind w:left="-450" w:right="-90" w:firstLine="0"/>
        <w:jc w:val="lowKashida"/>
        <w:rPr>
          <w:rFonts w:ascii="Times New Roman" w:hAnsi="Times New Roman" w:cs="Times New Roman"/>
          <w:sz w:val="24"/>
          <w:szCs w:val="24"/>
        </w:rPr>
      </w:pPr>
      <w:r w:rsidRPr="004F401C">
        <w:rPr>
          <w:rFonts w:ascii="Times New Roman" w:hAnsi="Times New Roman" w:cs="Times New Roman"/>
          <w:sz w:val="24"/>
          <w:szCs w:val="24"/>
        </w:rPr>
        <w:t xml:space="preserve">Any candidate having any objection on the shortlisted list of candidates may visit the </w:t>
      </w:r>
      <w:r w:rsidR="0028352E">
        <w:rPr>
          <w:rFonts w:ascii="Times New Roman" w:hAnsi="Times New Roman" w:cs="Times New Roman"/>
          <w:sz w:val="24"/>
          <w:szCs w:val="24"/>
        </w:rPr>
        <w:t xml:space="preserve">Office of Coordinator, </w:t>
      </w:r>
      <w:r w:rsidRPr="004F401C">
        <w:rPr>
          <w:rFonts w:ascii="Times New Roman" w:hAnsi="Times New Roman" w:cs="Times New Roman"/>
          <w:sz w:val="24"/>
          <w:szCs w:val="24"/>
        </w:rPr>
        <w:t xml:space="preserve">PRC in person </w:t>
      </w:r>
      <w:r>
        <w:rPr>
          <w:rFonts w:ascii="Times New Roman" w:hAnsi="Times New Roman" w:cs="Times New Roman"/>
          <w:sz w:val="24"/>
          <w:szCs w:val="24"/>
        </w:rPr>
        <w:t>on any working day during  13-15 December, 2021</w:t>
      </w:r>
      <w:r w:rsidR="0028352E">
        <w:rPr>
          <w:rFonts w:ascii="Times New Roman" w:hAnsi="Times New Roman" w:cs="Times New Roman"/>
          <w:sz w:val="24"/>
          <w:szCs w:val="24"/>
        </w:rPr>
        <w:t xml:space="preserve"> along with all relevant documents in support of the claim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401C">
        <w:rPr>
          <w:rFonts w:ascii="Times New Roman" w:hAnsi="Times New Roman" w:cs="Times New Roman"/>
          <w:sz w:val="24"/>
          <w:szCs w:val="24"/>
        </w:rPr>
        <w:t>No representation will be entertained after this date.</w:t>
      </w:r>
    </w:p>
    <w:p w:rsidR="00326CA6" w:rsidRDefault="00326CA6" w:rsidP="004F401C">
      <w:pPr>
        <w:tabs>
          <w:tab w:val="left" w:pos="180"/>
        </w:tabs>
        <w:ind w:left="-450" w:right="-90" w:firstLine="0"/>
      </w:pPr>
    </w:p>
    <w:p w:rsidR="00326CA6" w:rsidRDefault="00326CA6" w:rsidP="00A12F73">
      <w:pPr>
        <w:tabs>
          <w:tab w:val="left" w:pos="180"/>
        </w:tabs>
        <w:ind w:left="-450" w:right="-90" w:firstLine="0"/>
      </w:pPr>
    </w:p>
    <w:tbl>
      <w:tblPr>
        <w:tblW w:w="1089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525"/>
        <w:gridCol w:w="2000"/>
        <w:gridCol w:w="1960"/>
        <w:gridCol w:w="1354"/>
      </w:tblGrid>
      <w:tr w:rsidR="00326CA6" w:rsidRPr="00326CA6" w:rsidTr="004F401C">
        <w:trPr>
          <w:trHeight w:val="300"/>
        </w:trPr>
        <w:tc>
          <w:tcPr>
            <w:tcW w:w="3060" w:type="dxa"/>
            <w:shd w:val="clear" w:color="000000" w:fill="B8CCE4"/>
            <w:vAlign w:val="center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25" w:type="dxa"/>
            <w:shd w:val="clear" w:color="000000" w:fill="B8CCE4"/>
            <w:vAlign w:val="center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Residence</w:t>
            </w:r>
          </w:p>
        </w:tc>
        <w:tc>
          <w:tcPr>
            <w:tcW w:w="2000" w:type="dxa"/>
            <w:shd w:val="clear" w:color="000000" w:fill="B8CCE4"/>
            <w:vAlign w:val="center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1960" w:type="dxa"/>
            <w:shd w:val="clear" w:color="000000" w:fill="B8CCE4"/>
            <w:vAlign w:val="center"/>
            <w:hideMark/>
          </w:tcPr>
          <w:p w:rsidR="00326CA6" w:rsidRPr="00326CA6" w:rsidRDefault="00326CA6" w:rsidP="00326CA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1354" w:type="dxa"/>
            <w:shd w:val="clear" w:color="000000" w:fill="B8CCE4"/>
            <w:vAlign w:val="center"/>
            <w:hideMark/>
          </w:tcPr>
          <w:p w:rsidR="00326CA6" w:rsidRPr="00326CA6" w:rsidRDefault="00326CA6" w:rsidP="00326CA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Shortlisted</w:t>
            </w: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for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Saima Manzoor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Mallabagh, Sgr.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(Statistics)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 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Safina Peerzada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Lalbazar, Sgr.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(Statistics)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 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Imtiyaz Ahmad Bhat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Ikhrahpora, Rajbagh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 (Eco.)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years 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Syed Ovase Shah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Ganderbal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 (Psychology)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Years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Mohammad Ashraf Malik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Bomai Zaingeer, Baramulla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(Psychology)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Shahid Bashir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Parigamcheck, Kulgam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 (Eco), M Phil, Ph.D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Mohammad Faizan Ahmad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Azadgunj Baramulla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M.Phil(PS) M.A (Eco.)(MPS)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Iqra Yousuf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Hyderpora, Sgr.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M.A(Social Work)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Years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Arif Habib Hanga 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Habbak, sgr.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(Statistics)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 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Qysar Afzal sofi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Iqbal colony, sonwar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M.A(Social Work) B.Ed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Years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 Javaid Ahmad Andrabi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Ratnipora, Pulwama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(Geography) B.Ed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Mohd Yousuf Malik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Agar,Pattan  Baramulla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 (Eco.)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Mohd Aabid Bhat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Lalchowk, Anantnag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(Social Work)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Sofi Mudasir Ahad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saloora, Ganderbal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(Statistics)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Nasrullah Bhat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 Bagh, Natipora, Sgr.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M.A(Social Work)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Years 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Mohsin Majeed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Chariesharief, Budgam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 (ECO.) Ph. D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 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Mirza Nazrana Beg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Sarnal Anantnag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Ph.D(Eco) 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Mudaser Ahad Bhat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Beerwah, Budgam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Ph.D(Eco) 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 Zahoor Ahmad Malik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Melahura, Shopian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(Eco.),B.Ed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Asma Jan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Hazratbal, Sgr.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Ph.D(Social Work)B.Ed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Imtiyaz Ahmad Shah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Devsar, Kulgam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(Eco.)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Rubeena Akhter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Buchpora, Sgr.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(S.W)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Showkat Anwar Bhat 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Khiram Srigufwara, Ang.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(Eco.), PDF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Ph.D, PDF IGIDR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RI, RF-1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Mohammad Ibrahim Wani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C/o Deptt. of Eco.UOK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M.Phil, Ph.d, PDF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&amp; PDF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RI, RF-1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Arshid Hussain Bhat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Chandapora, Rajpora,Pulwama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(Eco.)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and PDF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RI, RF-1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Ashiq Hussain Bhat </w:t>
            </w:r>
          </w:p>
        </w:tc>
        <w:tc>
          <w:tcPr>
            <w:tcW w:w="2525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Beerwah, Budgam</w:t>
            </w:r>
          </w:p>
        </w:tc>
        <w:tc>
          <w:tcPr>
            <w:tcW w:w="200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 (Statistics)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RI, RF1  RF-2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Nafeesa Bashir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Nowshera, Sgr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M.Sc (Stat).Ph.D 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 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RF-1, RF-2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Rameesa Jan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Khawja, Gilgit, Batpora Sopore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M.Sc (Stat).Ph.D 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 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RF-1, RF-2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Aliya Syed Malik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Khanyar, Sgr.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 (Stat).Ph.D NETt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 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RF-1, RF-2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Fairooz Ahmad Lone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Saderbal, Hazratbal, Sgr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P.G  (Soc), NET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Year 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RF-2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Shazia Majid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Saida Kadal, Sgr.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P.G  (Soc)Ph.D(P.Sc)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RF-2</w:t>
            </w:r>
          </w:p>
        </w:tc>
      </w:tr>
      <w:tr w:rsidR="00326CA6" w:rsidRPr="00326CA6" w:rsidTr="004F401C">
        <w:trPr>
          <w:trHeight w:val="525"/>
        </w:trPr>
        <w:tc>
          <w:tcPr>
            <w:tcW w:w="306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Javaid Ahmad Bhat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sz w:val="24"/>
                <w:szCs w:val="24"/>
              </w:rPr>
              <w:t>C/O CCAS, KU Srinagar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sz w:val="24"/>
                <w:szCs w:val="24"/>
              </w:rPr>
              <w:t>M.A(Eco.)Ph.D, NET/SET</w:t>
            </w:r>
          </w:p>
        </w:tc>
        <w:tc>
          <w:tcPr>
            <w:tcW w:w="1960" w:type="dxa"/>
            <w:shd w:val="clear" w:color="auto" w:fill="auto"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326CA6" w:rsidRPr="00326CA6" w:rsidRDefault="00326CA6" w:rsidP="00326CA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RF-2</w:t>
            </w:r>
          </w:p>
        </w:tc>
      </w:tr>
    </w:tbl>
    <w:p w:rsidR="00326CA6" w:rsidRDefault="00326CA6" w:rsidP="00A12F73">
      <w:pPr>
        <w:tabs>
          <w:tab w:val="left" w:pos="180"/>
        </w:tabs>
        <w:ind w:left="-450" w:right="-90" w:firstLine="0"/>
      </w:pPr>
    </w:p>
    <w:p w:rsidR="0028352E" w:rsidRDefault="0028352E" w:rsidP="00A12F73">
      <w:pPr>
        <w:tabs>
          <w:tab w:val="left" w:pos="180"/>
        </w:tabs>
        <w:ind w:left="-450" w:right="-90" w:firstLine="0"/>
      </w:pPr>
      <w:r>
        <w:t>Bashir Ahmad Bhat</w:t>
      </w:r>
    </w:p>
    <w:p w:rsidR="0028352E" w:rsidRDefault="0028352E" w:rsidP="00A12F73">
      <w:pPr>
        <w:tabs>
          <w:tab w:val="left" w:pos="180"/>
        </w:tabs>
        <w:ind w:left="-450" w:right="-90" w:firstLine="0"/>
      </w:pPr>
      <w:r>
        <w:t>Coordinator</w:t>
      </w:r>
      <w:r w:rsidR="00C80975">
        <w:t xml:space="preserve"> PRC</w:t>
      </w:r>
    </w:p>
    <w:sectPr w:rsidR="0028352E" w:rsidSect="00A12F73">
      <w:headerReference w:type="default" r:id="rId9"/>
      <w:footerReference w:type="default" r:id="rId10"/>
      <w:pgSz w:w="12240" w:h="15840"/>
      <w:pgMar w:top="0" w:right="720" w:bottom="63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B9" w:rsidRDefault="00157FB9" w:rsidP="00207716">
      <w:r>
        <w:separator/>
      </w:r>
    </w:p>
  </w:endnote>
  <w:endnote w:type="continuationSeparator" w:id="1">
    <w:p w:rsidR="00157FB9" w:rsidRDefault="00157FB9" w:rsidP="0020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91" w:rsidRPr="001E1FAD" w:rsidRDefault="00207716" w:rsidP="007C7ACD">
    <w:pPr>
      <w:pStyle w:val="Footer"/>
      <w:pBdr>
        <w:top w:val="single" w:sz="4" w:space="1" w:color="auto"/>
      </w:pBdr>
      <w:tabs>
        <w:tab w:val="clear" w:pos="9360"/>
        <w:tab w:val="right" w:pos="9990"/>
      </w:tabs>
      <w:ind w:hanging="1710"/>
      <w:jc w:val="center"/>
      <w:rPr>
        <w:bCs/>
        <w:color w:val="002060"/>
        <w:sz w:val="24"/>
        <w:szCs w:val="44"/>
      </w:rPr>
    </w:pPr>
    <w:r w:rsidRPr="001E1FAD">
      <w:rPr>
        <w:bCs/>
        <w:color w:val="002060"/>
        <w:sz w:val="24"/>
        <w:szCs w:val="28"/>
      </w:rPr>
      <w:t>Phone No: 0194-24</w:t>
    </w:r>
    <w:r w:rsidR="007C7ACD" w:rsidRPr="001E1FAD">
      <w:rPr>
        <w:bCs/>
        <w:color w:val="002060"/>
        <w:sz w:val="24"/>
        <w:szCs w:val="28"/>
      </w:rPr>
      <w:t>15</w:t>
    </w:r>
    <w:r w:rsidRPr="001E1FAD">
      <w:rPr>
        <w:bCs/>
        <w:color w:val="002060"/>
        <w:sz w:val="24"/>
        <w:szCs w:val="28"/>
      </w:rPr>
      <w:t>541 Internal</w:t>
    </w:r>
    <w:r w:rsidR="007C7ACD" w:rsidRPr="001E1FAD">
      <w:rPr>
        <w:bCs/>
        <w:color w:val="002060"/>
        <w:sz w:val="24"/>
        <w:szCs w:val="28"/>
      </w:rPr>
      <w:t xml:space="preserve"> No:</w:t>
    </w:r>
    <w:r w:rsidRPr="001E1FAD">
      <w:rPr>
        <w:bCs/>
        <w:color w:val="002060"/>
        <w:sz w:val="24"/>
        <w:szCs w:val="28"/>
      </w:rPr>
      <w:t xml:space="preserve"> 2</w:t>
    </w:r>
    <w:r w:rsidR="007C7ACD" w:rsidRPr="001E1FAD">
      <w:rPr>
        <w:bCs/>
        <w:color w:val="002060"/>
        <w:sz w:val="24"/>
        <w:szCs w:val="28"/>
      </w:rPr>
      <w:t>234</w:t>
    </w:r>
    <w:r w:rsidRPr="001E1FAD">
      <w:rPr>
        <w:bCs/>
        <w:color w:val="002060"/>
        <w:sz w:val="24"/>
        <w:szCs w:val="28"/>
      </w:rPr>
      <w:t xml:space="preserve"> , email: </w:t>
    </w:r>
    <w:hyperlink r:id="rId1" w:history="1">
      <w:r w:rsidR="007C7ACD" w:rsidRPr="001E1FAD">
        <w:rPr>
          <w:rStyle w:val="Hyperlink"/>
          <w:bCs/>
          <w:color w:val="002060"/>
          <w:sz w:val="24"/>
          <w:szCs w:val="44"/>
        </w:rPr>
        <w:t>directorprc@uok.edu.in</w:t>
      </w:r>
    </w:hyperlink>
    <w:r w:rsidRPr="001E1FAD">
      <w:rPr>
        <w:bCs/>
        <w:color w:val="002060"/>
        <w:sz w:val="24"/>
        <w:szCs w:val="44"/>
      </w:rPr>
      <w:t xml:space="preserve"> </w:t>
    </w:r>
  </w:p>
  <w:p w:rsidR="001E1FAD" w:rsidRPr="001E1FAD" w:rsidRDefault="00207716" w:rsidP="001E1FAD">
    <w:pPr>
      <w:pStyle w:val="Footer"/>
      <w:pBdr>
        <w:top w:val="single" w:sz="4" w:space="1" w:color="auto"/>
      </w:pBdr>
      <w:tabs>
        <w:tab w:val="clear" w:pos="9360"/>
        <w:tab w:val="right" w:pos="9990"/>
      </w:tabs>
      <w:ind w:hanging="1710"/>
      <w:jc w:val="center"/>
      <w:rPr>
        <w:rFonts w:ascii="Calibri" w:hAnsi="Calibri" w:cs="Calibri"/>
        <w:b/>
        <w:bCs/>
        <w:i/>
        <w:iCs/>
        <w:color w:val="FF0000"/>
      </w:rPr>
    </w:pPr>
    <w:r w:rsidRPr="001E1FAD">
      <w:rPr>
        <w:b/>
        <w:bCs/>
        <w:color w:val="FF0000"/>
      </w:rPr>
      <w:t>website:</w:t>
    </w:r>
    <w:r w:rsidR="001E1FAD" w:rsidRPr="001E1FAD">
      <w:rPr>
        <w:b/>
        <w:bCs/>
        <w:color w:val="FF0000"/>
      </w:rPr>
      <w:t>http://</w:t>
    </w:r>
    <w:r w:rsidRPr="001E1FAD">
      <w:rPr>
        <w:rFonts w:ascii="Calibri" w:hAnsi="Calibri" w:cs="Calibri"/>
        <w:b/>
        <w:bCs/>
        <w:i/>
        <w:iCs/>
        <w:color w:val="FF0000"/>
      </w:rPr>
      <w:t xml:space="preserve">prcku.uok.edu.in,  </w:t>
    </w:r>
    <w:r w:rsidR="001E1FAD" w:rsidRPr="001E1FAD">
      <w:rPr>
        <w:rFonts w:ascii="Calibri" w:hAnsi="Calibri" w:cs="Calibri"/>
        <w:b/>
        <w:bCs/>
        <w:i/>
        <w:iCs/>
        <w:color w:val="FF0000"/>
      </w:rPr>
      <w:t>&amp;</w:t>
    </w:r>
    <w:r w:rsidRPr="001E1FAD">
      <w:rPr>
        <w:rFonts w:ascii="Calibri" w:hAnsi="Calibri" w:cs="Calibri"/>
        <w:b/>
        <w:bCs/>
        <w:i/>
        <w:iCs/>
        <w:color w:val="FF0000"/>
      </w:rPr>
      <w:t xml:space="preserve"> http://prc.mohfw.gov.in</w:t>
    </w:r>
  </w:p>
  <w:p w:rsidR="00207716" w:rsidRPr="007C7ACD" w:rsidRDefault="00207716" w:rsidP="00207716">
    <w:pPr>
      <w:pStyle w:val="Footer"/>
      <w:tabs>
        <w:tab w:val="left" w:pos="9720"/>
      </w:tabs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B9" w:rsidRDefault="00157FB9" w:rsidP="00207716">
      <w:r>
        <w:separator/>
      </w:r>
    </w:p>
  </w:footnote>
  <w:footnote w:type="continuationSeparator" w:id="1">
    <w:p w:rsidR="00157FB9" w:rsidRDefault="00157FB9" w:rsidP="0020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AD" w:rsidRPr="001E1FAD" w:rsidRDefault="001E1FAD" w:rsidP="001E1FAD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3F9"/>
    <w:multiLevelType w:val="hybridMultilevel"/>
    <w:tmpl w:val="F054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716"/>
    <w:rsid w:val="0002220E"/>
    <w:rsid w:val="000C5187"/>
    <w:rsid w:val="00157FB9"/>
    <w:rsid w:val="00174BA7"/>
    <w:rsid w:val="001A1EFD"/>
    <w:rsid w:val="001E1FAD"/>
    <w:rsid w:val="00207716"/>
    <w:rsid w:val="0028352E"/>
    <w:rsid w:val="002D5AF7"/>
    <w:rsid w:val="00326CA6"/>
    <w:rsid w:val="0036014E"/>
    <w:rsid w:val="0039171F"/>
    <w:rsid w:val="003B0632"/>
    <w:rsid w:val="003D1495"/>
    <w:rsid w:val="00432007"/>
    <w:rsid w:val="004E0E3C"/>
    <w:rsid w:val="004E1805"/>
    <w:rsid w:val="004F401C"/>
    <w:rsid w:val="005B6A35"/>
    <w:rsid w:val="005B7F39"/>
    <w:rsid w:val="006B0B8E"/>
    <w:rsid w:val="006B1AC8"/>
    <w:rsid w:val="006E18E8"/>
    <w:rsid w:val="00766351"/>
    <w:rsid w:val="007C7ACD"/>
    <w:rsid w:val="008B16A6"/>
    <w:rsid w:val="008C1397"/>
    <w:rsid w:val="00A04D38"/>
    <w:rsid w:val="00A12F73"/>
    <w:rsid w:val="00A667D0"/>
    <w:rsid w:val="00A929F5"/>
    <w:rsid w:val="00A94889"/>
    <w:rsid w:val="00AA7E4A"/>
    <w:rsid w:val="00AD687B"/>
    <w:rsid w:val="00B007BE"/>
    <w:rsid w:val="00B950A0"/>
    <w:rsid w:val="00BB777B"/>
    <w:rsid w:val="00BD5593"/>
    <w:rsid w:val="00C80975"/>
    <w:rsid w:val="00CC0A91"/>
    <w:rsid w:val="00D3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16"/>
    <w:pPr>
      <w:spacing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7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716"/>
  </w:style>
  <w:style w:type="paragraph" w:styleId="Footer">
    <w:name w:val="footer"/>
    <w:basedOn w:val="Normal"/>
    <w:link w:val="FooterChar"/>
    <w:uiPriority w:val="99"/>
    <w:unhideWhenUsed/>
    <w:rsid w:val="00207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16"/>
  </w:style>
  <w:style w:type="character" w:styleId="Hyperlink">
    <w:name w:val="Hyperlink"/>
    <w:basedOn w:val="DefaultParagraphFont"/>
    <w:uiPriority w:val="99"/>
    <w:unhideWhenUsed/>
    <w:rsid w:val="002077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4D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prc@uok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2021-10-12T06:40:00Z</cp:lastPrinted>
  <dcterms:created xsi:type="dcterms:W3CDTF">2021-12-10T14:55:00Z</dcterms:created>
  <dcterms:modified xsi:type="dcterms:W3CDTF">2021-12-10T16:08:00Z</dcterms:modified>
</cp:coreProperties>
</file>